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AA" w:rsidRPr="002D1998" w:rsidRDefault="008274AA" w:rsidP="00827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sectPr w:rsidR="008274AA" w:rsidRPr="002D199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D19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Potential </w:t>
      </w:r>
      <w:proofErr w:type="gramStart"/>
      <w:r w:rsidRPr="002D19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Outside</w:t>
      </w:r>
      <w:proofErr w:type="gramEnd"/>
      <w:r w:rsidRPr="002D199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Information</w:t>
      </w:r>
    </w:p>
    <w:p w:rsidR="002A32CA" w:rsidRPr="002A32CA" w:rsidRDefault="002A32CA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U.S. Neutrality Act of 1935</w:t>
      </w:r>
    </w:p>
    <w:p w:rsidR="002A32CA" w:rsidRDefault="002A32CA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U.S. Neutrality Act of 1937</w:t>
      </w:r>
    </w:p>
    <w:p w:rsidR="00C17EFC" w:rsidRPr="002A32CA" w:rsidRDefault="00C17EFC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U.S. Neutrality A</w:t>
      </w:r>
      <w:r w:rsidRPr="00C17EF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 of 1939</w:t>
      </w:r>
    </w:p>
    <w:p w:rsidR="002A32CA" w:rsidRPr="002A32CA" w:rsidRDefault="002A32CA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Washington's Farewell Address</w:t>
      </w:r>
    </w:p>
    <w:p w:rsidR="002A32CA" w:rsidRDefault="002A32CA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Monroe Doctrine</w:t>
      </w:r>
    </w:p>
    <w:p w:rsidR="008274AA" w:rsidRPr="002A32CA" w:rsidRDefault="008274AA" w:rsidP="008274AA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2CA">
        <w:rPr>
          <w:rFonts w:ascii="Times New Roman" w:hAnsi="Times New Roman" w:cs="Times New Roman"/>
          <w:sz w:val="24"/>
          <w:szCs w:val="24"/>
          <w:shd w:val="clear" w:color="auto" w:fill="FFFFFF"/>
        </w:rPr>
        <w:t>Senator Gerald Nye of North Dakota</w:t>
      </w:r>
    </w:p>
    <w:p w:rsidR="008274AA" w:rsidRPr="002A32CA" w:rsidRDefault="008274AA" w:rsidP="008274AA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Nye </w:t>
      </w: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Committee </w:t>
      </w:r>
    </w:p>
    <w:p w:rsidR="008274AA" w:rsidRDefault="008274AA" w:rsidP="008274AA">
      <w:pPr>
        <w:pStyle w:val="NoSpacing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Fall of Paris, 1940</w:t>
      </w:r>
    </w:p>
    <w:p w:rsidR="008274AA" w:rsidRDefault="008274AA" w:rsidP="008274AA">
      <w:pPr>
        <w:spacing w:after="0" w:line="240" w:lineRule="auto"/>
        <w:ind w:left="360" w:hanging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74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Committee to Defend America by Aiding the Allie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</w:p>
    <w:p w:rsidR="008274AA" w:rsidRDefault="008274AA" w:rsidP="008274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Quarantine Speech</w:t>
      </w:r>
    </w:p>
    <w:p w:rsidR="002D1998" w:rsidRDefault="002D1998" w:rsidP="008274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1998">
        <w:rPr>
          <w:rFonts w:ascii="Times New Roman" w:eastAsia="Times New Roman" w:hAnsi="Times New Roman" w:cs="Times New Roman"/>
          <w:color w:val="222222"/>
          <w:sz w:val="24"/>
          <w:szCs w:val="24"/>
        </w:rPr>
        <w:t>Ernest Hemingway</w:t>
      </w:r>
    </w:p>
    <w:p w:rsidR="002D1998" w:rsidRPr="002A32CA" w:rsidRDefault="002D1998" w:rsidP="008274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Paris Pea</w:t>
      </w: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  <w:r w:rsidRPr="008274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onferen</w:t>
      </w: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</w:t>
      </w:r>
    </w:p>
    <w:p w:rsidR="008274AA" w:rsidRPr="002A32CA" w:rsidRDefault="008274AA" w:rsidP="008274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Destroyer Deal</w:t>
      </w:r>
    </w:p>
    <w:p w:rsidR="008274AA" w:rsidRPr="002A32CA" w:rsidRDefault="008274AA" w:rsidP="008274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Cash-and-carry</w:t>
      </w:r>
    </w:p>
    <w:p w:rsidR="008274AA" w:rsidRPr="002A32CA" w:rsidRDefault="008274AA" w:rsidP="008274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Le</w:t>
      </w: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-Lease Bill</w:t>
      </w:r>
    </w:p>
    <w:p w:rsidR="008274AA" w:rsidRDefault="008274AA" w:rsidP="008274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Atlantic Charter</w:t>
      </w:r>
    </w:p>
    <w:p w:rsidR="008274AA" w:rsidRPr="008274AA" w:rsidRDefault="008274AA" w:rsidP="008274A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Women’s Politi</w:t>
      </w: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 </w:t>
      </w: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lub </w:t>
      </w:r>
    </w:p>
    <w:p w:rsidR="008274AA" w:rsidRDefault="008274AA" w:rsidP="008274AA"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Senator Burton Wheeler</w:t>
      </w:r>
    </w:p>
    <w:p w:rsidR="002D1998" w:rsidRDefault="008274AA" w:rsidP="008274A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4AA">
        <w:rPr>
          <w:rFonts w:ascii="Times New Roman" w:hAnsi="Times New Roman" w:cs="Times New Roman"/>
          <w:sz w:val="24"/>
          <w:szCs w:val="24"/>
          <w:shd w:val="clear" w:color="auto" w:fill="FFFFFF"/>
        </w:rPr>
        <w:t>Non-partisan Committee for Peace through the Revision of the Neutrality Law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74AA" w:rsidRDefault="008274AA" w:rsidP="008274AA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Fight for </w:t>
      </w:r>
      <w:r w:rsidRPr="008274AA">
        <w:rPr>
          <w:rFonts w:ascii="Times New Roman" w:hAnsi="Times New Roman" w:cs="Times New Roman"/>
          <w:sz w:val="24"/>
          <w:szCs w:val="24"/>
          <w:shd w:val="clear" w:color="auto" w:fill="FFFFFF"/>
        </w:rPr>
        <w:t>Freedom Committee</w:t>
      </w:r>
    </w:p>
    <w:p w:rsidR="002D1998" w:rsidRDefault="002D1998" w:rsidP="002D1998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Colonel Charles A. </w:t>
      </w:r>
      <w:r w:rsidRPr="002D1998">
        <w:rPr>
          <w:rFonts w:ascii="Times New Roman" w:hAnsi="Times New Roman" w:cs="Times New Roman"/>
          <w:sz w:val="24"/>
          <w:szCs w:val="24"/>
          <w:shd w:val="clear" w:color="auto" w:fill="FFFFFF"/>
        </w:rPr>
        <w:t>Lindbergh</w:t>
      </w:r>
    </w:p>
    <w:p w:rsidR="002D1998" w:rsidRDefault="002D1998" w:rsidP="002D1998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Frank </w:t>
      </w:r>
      <w:r w:rsidRPr="002D1998">
        <w:rPr>
          <w:rFonts w:ascii="Times New Roman" w:hAnsi="Times New Roman" w:cs="Times New Roman"/>
          <w:sz w:val="24"/>
          <w:szCs w:val="24"/>
          <w:shd w:val="clear" w:color="auto" w:fill="FFFFFF"/>
        </w:rPr>
        <w:t>Lloyd Wright</w:t>
      </w:r>
    </w:p>
    <w:p w:rsidR="002D1998" w:rsidRDefault="002D1998" w:rsidP="002D1998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998">
        <w:rPr>
          <w:rFonts w:ascii="Times New Roman" w:hAnsi="Times New Roman" w:cs="Times New Roman"/>
          <w:sz w:val="24"/>
          <w:szCs w:val="24"/>
          <w:shd w:val="clear" w:color="auto" w:fill="FFFFFF"/>
        </w:rPr>
        <w:t>No Foreign War Committee</w:t>
      </w:r>
    </w:p>
    <w:p w:rsidR="002D1998" w:rsidRPr="002A32CA" w:rsidRDefault="002D1998" w:rsidP="002D1998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998">
        <w:rPr>
          <w:rFonts w:ascii="Times New Roman" w:hAnsi="Times New Roman" w:cs="Times New Roman"/>
          <w:sz w:val="24"/>
          <w:szCs w:val="24"/>
          <w:shd w:val="clear" w:color="auto" w:fill="FFFFFF"/>
        </w:rPr>
        <w:t>Charles A. Beard</w:t>
      </w:r>
    </w:p>
    <w:p w:rsidR="002A32CA" w:rsidRDefault="002A32CA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Havana Conference</w:t>
      </w:r>
    </w:p>
    <w:p w:rsidR="002D1998" w:rsidRDefault="002D1998" w:rsidP="002D19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Secretary of the </w:t>
      </w:r>
      <w:r w:rsidRPr="002D1998">
        <w:rPr>
          <w:rFonts w:ascii="Times New Roman" w:eastAsia="Times New Roman" w:hAnsi="Times New Roman" w:cs="Times New Roman"/>
          <w:color w:val="222222"/>
          <w:sz w:val="24"/>
          <w:szCs w:val="24"/>
        </w:rPr>
        <w:t>Navy Frank Knox</w:t>
      </w:r>
    </w:p>
    <w:p w:rsidR="002D1998" w:rsidRDefault="002D1998" w:rsidP="002D19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1998">
        <w:rPr>
          <w:rFonts w:ascii="Times New Roman" w:eastAsia="Times New Roman" w:hAnsi="Times New Roman" w:cs="Times New Roman"/>
          <w:color w:val="222222"/>
          <w:sz w:val="24"/>
          <w:szCs w:val="24"/>
        </w:rPr>
        <w:t>Secretary of War Henry L. Stimson</w:t>
      </w:r>
    </w:p>
    <w:p w:rsidR="002D1998" w:rsidRPr="002A32CA" w:rsidRDefault="002D1998" w:rsidP="002D19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New York </w:t>
      </w:r>
      <w:r w:rsidRPr="002D1998">
        <w:rPr>
          <w:rFonts w:ascii="Times New Roman" w:eastAsia="Times New Roman" w:hAnsi="Times New Roman" w:cs="Times New Roman"/>
          <w:color w:val="222222"/>
          <w:sz w:val="24"/>
          <w:szCs w:val="24"/>
        </w:rPr>
        <w:t>Herald Tribune</w:t>
      </w:r>
    </w:p>
    <w:p w:rsidR="002A32CA" w:rsidRDefault="002A32CA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League of Nation</w:t>
      </w:r>
      <w:r w:rsidR="00C17EFC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</w:p>
    <w:p w:rsidR="002D1998" w:rsidRDefault="002D1998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America First Committee</w:t>
      </w:r>
    </w:p>
    <w:p w:rsidR="002D1998" w:rsidRDefault="002D1998" w:rsidP="002D19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Keep </w:t>
      </w:r>
      <w:r w:rsidRPr="002D1998">
        <w:rPr>
          <w:rFonts w:ascii="Times New Roman" w:eastAsia="Times New Roman" w:hAnsi="Times New Roman" w:cs="Times New Roman"/>
          <w:color w:val="222222"/>
          <w:sz w:val="24"/>
          <w:szCs w:val="24"/>
        </w:rPr>
        <w:t>America Out of War Congress</w:t>
      </w:r>
    </w:p>
    <w:p w:rsidR="002D1998" w:rsidRDefault="00C17EFC" w:rsidP="002D199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Veterans of Future Wars”</w:t>
      </w:r>
    </w:p>
    <w:p w:rsidR="002D1998" w:rsidRDefault="002D1998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1998">
        <w:rPr>
          <w:rFonts w:ascii="Times New Roman" w:eastAsia="Times New Roman" w:hAnsi="Times New Roman" w:cs="Times New Roman"/>
          <w:color w:val="222222"/>
          <w:sz w:val="24"/>
          <w:szCs w:val="24"/>
        </w:rPr>
        <w:t>Socialist Party</w:t>
      </w:r>
    </w:p>
    <w:p w:rsidR="002D1998" w:rsidRDefault="00C17EFC" w:rsidP="002D19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Wilson’s </w:t>
      </w:r>
      <w:r w:rsidR="002D1998"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14 Points</w:t>
      </w:r>
    </w:p>
    <w:p w:rsidR="002D1998" w:rsidRPr="002A32CA" w:rsidRDefault="002D1998" w:rsidP="002D19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1998">
        <w:rPr>
          <w:rFonts w:ascii="Times New Roman" w:eastAsia="Times New Roman" w:hAnsi="Times New Roman" w:cs="Times New Roman"/>
          <w:color w:val="222222"/>
          <w:sz w:val="24"/>
          <w:szCs w:val="24"/>
        </w:rPr>
        <w:t>National Council for the Prevention of War</w:t>
      </w:r>
    </w:p>
    <w:p w:rsidR="002D1998" w:rsidRPr="002A32CA" w:rsidRDefault="002D1998" w:rsidP="002D19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London Conference</w:t>
      </w:r>
    </w:p>
    <w:p w:rsidR="002D1998" w:rsidRPr="002A32CA" w:rsidRDefault="002D1998" w:rsidP="002D19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Tydings-McDuffle</w:t>
      </w:r>
      <w:proofErr w:type="spellEnd"/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Act</w:t>
      </w:r>
    </w:p>
    <w:p w:rsidR="002D1998" w:rsidRPr="002A32CA" w:rsidRDefault="002D1998" w:rsidP="002D19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Johnson Debt Default Act</w:t>
      </w:r>
    </w:p>
    <w:p w:rsidR="002D1998" w:rsidRPr="002A32CA" w:rsidRDefault="002D1998" w:rsidP="002D19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Spanish Civil war</w:t>
      </w:r>
    </w:p>
    <w:p w:rsidR="002D1998" w:rsidRPr="002A32CA" w:rsidRDefault="002D1998" w:rsidP="002D19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Panay incident</w:t>
      </w:r>
    </w:p>
    <w:p w:rsidR="002D1998" w:rsidRPr="002A32CA" w:rsidRDefault="002D1998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Roosevelt's Good Neighbor Policy</w:t>
      </w:r>
    </w:p>
    <w:p w:rsidR="002A32CA" w:rsidRPr="002A32CA" w:rsidRDefault="002A32CA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Washington Conference</w:t>
      </w:r>
    </w:p>
    <w:p w:rsidR="002A32CA" w:rsidRPr="002A32CA" w:rsidRDefault="002A32CA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Dollar Diplomacy </w:t>
      </w:r>
    </w:p>
    <w:p w:rsidR="002A32CA" w:rsidRPr="002A32CA" w:rsidRDefault="002A32CA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A32CA">
        <w:rPr>
          <w:rFonts w:ascii="Times New Roman" w:eastAsia="Times New Roman" w:hAnsi="Times New Roman" w:cs="Times New Roman"/>
          <w:color w:val="222222"/>
          <w:sz w:val="24"/>
          <w:szCs w:val="24"/>
        </w:rPr>
        <w:t>Roosevelt Corollary</w:t>
      </w:r>
    </w:p>
    <w:p w:rsidR="002A32CA" w:rsidRPr="002A32CA" w:rsidRDefault="00C17EFC" w:rsidP="002A32C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</w:t>
      </w:r>
      <w:r w:rsidRPr="00C17EF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ipro</w:t>
      </w:r>
      <w:r w:rsidRPr="00C17EF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al Trade Agreement</w:t>
      </w:r>
    </w:p>
    <w:sectPr w:rsidR="002A32CA" w:rsidRPr="002A32CA" w:rsidSect="002D19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60" w:rsidRDefault="00271960" w:rsidP="002D1998">
      <w:pPr>
        <w:spacing w:after="0" w:line="240" w:lineRule="auto"/>
      </w:pPr>
      <w:r>
        <w:separator/>
      </w:r>
    </w:p>
  </w:endnote>
  <w:endnote w:type="continuationSeparator" w:id="0">
    <w:p w:rsidR="00271960" w:rsidRDefault="00271960" w:rsidP="002D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60" w:rsidRDefault="00271960" w:rsidP="002D1998">
      <w:pPr>
        <w:spacing w:after="0" w:line="240" w:lineRule="auto"/>
      </w:pPr>
      <w:r>
        <w:separator/>
      </w:r>
    </w:p>
  </w:footnote>
  <w:footnote w:type="continuationSeparator" w:id="0">
    <w:p w:rsidR="00271960" w:rsidRDefault="00271960" w:rsidP="002D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98" w:rsidRPr="00DB529B" w:rsidRDefault="002D1998" w:rsidP="002D199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B529B">
      <w:rPr>
        <w:rFonts w:ascii="Times New Roman" w:hAnsi="Times New Roman" w:cs="Times New Roman"/>
        <w:sz w:val="24"/>
        <w:szCs w:val="24"/>
      </w:rPr>
      <w:t xml:space="preserve">Natalie </w:t>
    </w:r>
    <w:proofErr w:type="spellStart"/>
    <w:r w:rsidRPr="00DB529B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ng</w:t>
    </w:r>
    <w:proofErr w:type="spellEnd"/>
    <w:r>
      <w:rPr>
        <w:rFonts w:ascii="Times New Roman" w:hAnsi="Times New Roman" w:cs="Times New Roman"/>
        <w:sz w:val="24"/>
        <w:szCs w:val="24"/>
      </w:rPr>
      <w:t xml:space="preserve">, </w:t>
    </w:r>
    <w:r w:rsidRPr="00DB529B">
      <w:rPr>
        <w:rFonts w:ascii="Times New Roman" w:hAnsi="Times New Roman" w:cs="Times New Roman"/>
        <w:sz w:val="24"/>
        <w:szCs w:val="24"/>
      </w:rPr>
      <w:t>Christina C</w:t>
    </w:r>
    <w:r>
      <w:rPr>
        <w:rFonts w:ascii="Times New Roman" w:hAnsi="Times New Roman" w:cs="Times New Roman"/>
        <w:sz w:val="24"/>
        <w:szCs w:val="24"/>
      </w:rPr>
      <w:t xml:space="preserve">hen, </w:t>
    </w:r>
    <w:r w:rsidRPr="00DB529B">
      <w:rPr>
        <w:rFonts w:ascii="Times New Roman" w:hAnsi="Times New Roman" w:cs="Times New Roman"/>
        <w:sz w:val="24"/>
        <w:szCs w:val="24"/>
      </w:rPr>
      <w:t>Sami H.</w:t>
    </w:r>
  </w:p>
  <w:p w:rsidR="002D1998" w:rsidRPr="002D1998" w:rsidRDefault="002D1998" w:rsidP="002D1998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DB529B">
      <w:rPr>
        <w:rFonts w:ascii="Times New Roman" w:hAnsi="Times New Roman" w:cs="Times New Roman"/>
        <w:sz w:val="24"/>
        <w:szCs w:val="24"/>
      </w:rPr>
      <w:t>Per: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CA"/>
    <w:rsid w:val="0023700A"/>
    <w:rsid w:val="00271960"/>
    <w:rsid w:val="002A32CA"/>
    <w:rsid w:val="002D1998"/>
    <w:rsid w:val="006B193A"/>
    <w:rsid w:val="006F2FF9"/>
    <w:rsid w:val="008274AA"/>
    <w:rsid w:val="00C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2C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74AA"/>
  </w:style>
  <w:style w:type="character" w:styleId="Emphasis">
    <w:name w:val="Emphasis"/>
    <w:basedOn w:val="DefaultParagraphFont"/>
    <w:uiPriority w:val="20"/>
    <w:qFormat/>
    <w:rsid w:val="008274A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98"/>
  </w:style>
  <w:style w:type="paragraph" w:styleId="Footer">
    <w:name w:val="footer"/>
    <w:basedOn w:val="Normal"/>
    <w:link w:val="FooterChar"/>
    <w:uiPriority w:val="99"/>
    <w:unhideWhenUsed/>
    <w:rsid w:val="002D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98"/>
  </w:style>
  <w:style w:type="paragraph" w:styleId="BalloonText">
    <w:name w:val="Balloon Text"/>
    <w:basedOn w:val="Normal"/>
    <w:link w:val="BalloonTextChar"/>
    <w:uiPriority w:val="99"/>
    <w:semiHidden/>
    <w:unhideWhenUsed/>
    <w:rsid w:val="002D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2C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74AA"/>
  </w:style>
  <w:style w:type="character" w:styleId="Emphasis">
    <w:name w:val="Emphasis"/>
    <w:basedOn w:val="DefaultParagraphFont"/>
    <w:uiPriority w:val="20"/>
    <w:qFormat/>
    <w:rsid w:val="008274A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D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98"/>
  </w:style>
  <w:style w:type="paragraph" w:styleId="Footer">
    <w:name w:val="footer"/>
    <w:basedOn w:val="Normal"/>
    <w:link w:val="FooterChar"/>
    <w:uiPriority w:val="99"/>
    <w:unhideWhenUsed/>
    <w:rsid w:val="002D1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98"/>
  </w:style>
  <w:style w:type="paragraph" w:styleId="BalloonText">
    <w:name w:val="Balloon Text"/>
    <w:basedOn w:val="Normal"/>
    <w:link w:val="BalloonTextChar"/>
    <w:uiPriority w:val="99"/>
    <w:semiHidden/>
    <w:unhideWhenUsed/>
    <w:rsid w:val="002D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Chen</dc:creator>
  <cp:lastModifiedBy>Tiffany Chen</cp:lastModifiedBy>
  <cp:revision>2</cp:revision>
  <dcterms:created xsi:type="dcterms:W3CDTF">2013-03-04T01:09:00Z</dcterms:created>
  <dcterms:modified xsi:type="dcterms:W3CDTF">2013-03-05T00:36:00Z</dcterms:modified>
</cp:coreProperties>
</file>